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Ata Número Vinte e Três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 décimo primeiro dia do mês de dezembro do ano de dois mil e vinte e quatro, pelas doze horas e vinte minutos, o núcleo de estágio número um, da Faculdade de Desporto da Universidade do Porto, reuniu com a professora cooperante (PC) – Professora Cristina Ferraz – no gabinete de estagiários da Escola Secundária de Penafiel, concelho de Penafiel, distrito do Porto, com a seguinte ordem de trabalhos:</w:t>
      </w:r>
    </w:p>
    <w:p w:rsidR="00000000" w:rsidDel="00000000" w:rsidP="00000000" w:rsidRDefault="00000000" w:rsidRPr="00000000" w14:paraId="00000005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: Reflexão das aulas desta semana;</w:t>
      </w:r>
    </w:p>
    <w:p w:rsidR="00000000" w:rsidDel="00000000" w:rsidP="00000000" w:rsidRDefault="00000000" w:rsidRPr="00000000" w14:paraId="00000006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: Auto e Heteroavaliação;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 da ordem de trabalhos – Reflexão das aulas desta semana – Cada EE fez uma reflexão sobre a sua aula e referiu as dificuldades sentidas na avaliação.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 da ordem de trabalhos – Auto e Heteroavaliação – Estivemos a verificar as avaliações já efetuadas e a preparar a aula de auto e heteroavaliação.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reunião de trabalho deu-se por concluída pelas treze horas e trinta minutos, da qual foi elaborada a presente ata que será assinada pela PC e respetivos EE. </w:t>
      </w:r>
    </w:p>
    <w:p w:rsidR="00000000" w:rsidDel="00000000" w:rsidP="00000000" w:rsidRDefault="00000000" w:rsidRPr="00000000" w14:paraId="0000000B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25" style="width:192pt;height:96pt;mso-width-percent:0;mso-height-percent:0;mso-width-percent:0;mso-height-percent:0" alt="Linha de Assinatura do Microsoft Office..." type="#_x0000_t75">
            <v:imagedata r:id="rId1" o:title=""/>
            <o:lock v:ext="edit" cropping="t" grouping="t" rotation="t" text="t" ungrouping="t" verticies="t"/>
            <o:signatureline allowcomments="t" v:ext="edit" id="{DECD0DFF-590E-4E30-AD57-66A9AA5C01A7}" issignatureline="t" provid="{00000000-0000-0000-0000-000000000000}" showsigndate="f" signinginstructionsset="t" o:suggestedsigner="Cristina Ferraz" o:suggestedsigner2="Professora Cooperante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6" style="width:192pt;height:96pt;mso-width-percent:0;mso-height-percent:0;mso-width-percent:0;mso-height-percent:0" alt="Linha de Assinatura do Microsoft Office..." type="#_x0000_t75">
            <v:imagedata r:id="rId2" o:title=""/>
            <o:lock v:ext="edit" cropping="t" grouping="t" rotation="t" ungrouping="t" verticies="t"/>
            <o:signatureline allowcomments="t" v:ext="edit" id="{2981409B-31D1-4A19-B35E-6E93FD07E390}" issignatureline="t" provid="{00000000-0000-0000-0000-000000000000}" showsigndate="f" signinginstructionsset="t" o:suggestedsigner="Bernardo Almeid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7" style="width:192pt;height:96pt;mso-width-percent:0;mso-height-percent:0;mso-width-percent:0;mso-height-percent:0" alt="Linha de Assinatura do Microsoft Office..." type="#_x0000_t75">
            <v:imagedata r:id="rId3" o:title=""/>
            <o:lock v:ext="edit" cropping="t" grouping="t" rotation="t" ungrouping="t" verticies="t"/>
            <o:signatureline allowcomments="t" v:ext="edit" id="{9DE2EC38-98FE-4DB7-9155-915B9378C8B5}" issignatureline="t" provid="{00000000-0000-0000-0000-000000000000}" showsigndate="f" signinginstructionsset="t" o:suggestedsigner="Bruna Nunes" o:suggestedsigner2="Estudante Estagiária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8" style="width:192pt;height:96pt;mso-width-percent:0;mso-height-percent:0;mso-width-percent:0;mso-height-percent:0" alt="Linha de Assinatura do Microsoft Office..." type="#_x0000_t75">
            <v:imagedata r:id="rId4" o:title=""/>
            <o:lock v:ext="edit" cropping="t" grouping="t" rotation="t" ungrouping="t" verticies="t"/>
            <o:signatureline allowcomments="t" v:ext="edit" id="{218CFB9F-39C4-4A78-BD68-86BB3FFE8B2E}" issignatureline="t" provid="{00000000-0000-0000-0000-000000000000}" showsigndate="f" signinginstructionsset="t" o:suggestedsigner="Rodrigo Todo Bom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9" style="width:192pt;height:96pt;mso-width-percent:0;mso-height-percent:0;mso-width-percent:0;mso-height-percent:0" alt="Linha de Assinatura do Microsoft Office..." type="#_x0000_t75">
            <v:imagedata r:id="rId5" o:title=""/>
            <o:lock v:ext="edit" cropping="t" grouping="t" rotation="t" ungrouping="t" verticies="t"/>
            <o:signatureline allowcomments="t" v:ext="edit" id="{8FFF03B7-6045-4989-873F-4A0C22B8D4F7}" issignatureline="t" provid="{00000000-0000-0000-0000-000000000000}" showsigndate="f" signinginstructionsset="t" o:suggestedsigner="Sérgio Ferreir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6" w:subsetted="0"/>
    <w:embedBold w:fontKey="{00000000-0000-0000-0000-000000000000}" r:id="rId7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2º Ciclo em Ensino de Educação Física nos Ensinos Básico e Secundário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-554352</wp:posOffset>
          </wp:positionH>
          <wp:positionV relativeFrom="paragraph">
            <wp:posOffset>-47623</wp:posOffset>
          </wp:positionV>
          <wp:extent cx="1021080" cy="489585"/>
          <wp:effectExtent b="0" l="0" r="0" t="0"/>
          <wp:wrapNone/>
          <wp:docPr descr="Uma imagem com captura de ecrã, Objeto astronómico, astronomia, lua&#10;&#10;Descrição gerada automaticamente" id="1002014567" name="image7.png"/>
          <a:graphic>
            <a:graphicData uri="http://schemas.openxmlformats.org/drawingml/2006/picture">
              <pic:pic>
                <pic:nvPicPr>
                  <pic:cNvPr descr="Uma imagem com captura de ecrã, Objeto astronómico, astronomia, lua&#10;&#10;Descrição gerada automaticamente" id="0" name="image7.png"/>
                  <pic:cNvPicPr preferRelativeResize="0"/>
                </pic:nvPicPr>
                <pic:blipFill>
                  <a:blip r:embed="rId6"/>
                  <a:srcRect b="32974" l="0" r="0" t="19019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443865</wp:posOffset>
          </wp:positionH>
          <wp:positionV relativeFrom="paragraph">
            <wp:posOffset>-7618</wp:posOffset>
          </wp:positionV>
          <wp:extent cx="1047750" cy="434340"/>
          <wp:effectExtent b="0" l="0" r="0" t="0"/>
          <wp:wrapNone/>
          <wp:docPr descr="Novidades da Editora FADEUP – Federação de Andebol de Portugal" id="1002014568" name="image6.jpg"/>
          <a:graphic>
            <a:graphicData uri="http://schemas.openxmlformats.org/drawingml/2006/picture">
              <pic:pic>
                <pic:nvPicPr>
                  <pic:cNvPr descr="Novidades da Editora FADEUP – Federação de Andebol de Portugal" id="0" name="image6.jp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Ano Letivo 2024/2025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Estágio Profissional – Núcleo 1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PT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307221"/>
  </w:style>
  <w:style w:type="paragraph" w:styleId="Ttulo1">
    <w:name w:val="heading 1"/>
    <w:basedOn w:val="Normal"/>
    <w:next w:val="Normal"/>
    <w:link w:val="Ttulo1Carter"/>
    <w:uiPriority w:val="9"/>
    <w:qFormat w:val="1"/>
    <w:rsid w:val="00454AE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 w:val="1"/>
    <w:rsid w:val="00454AE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454A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454A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454AEF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454AEF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454A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 w:val="1"/>
    <w:rPr>
      <w:rFonts w:ascii="Aptos" w:cs="Aptos" w:eastAsia="Aptos" w:hAnsi="Aptos"/>
      <w:color w:val="595959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454AEF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454A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454AE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54AEF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454AE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454A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454AE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454AEF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3776C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image" Target="media/image3.emf"/><Relationship Id="rId2" Type="http://schemas.openxmlformats.org/officeDocument/2006/relationships/image" Target="media/image5.emf"/><Relationship Id="rId3" Type="http://schemas.openxmlformats.org/officeDocument/2006/relationships/image" Target="media/image4.emf"/><Relationship Id="rId4" Type="http://schemas.openxmlformats.org/officeDocument/2006/relationships/image" Target="media/image2.emf"/><Relationship Id="rId9" Type="http://schemas.openxmlformats.org/officeDocument/2006/relationships/numbering" Target="numbering.xml"/><Relationship Id="rId5" Type="http://schemas.openxmlformats.org/officeDocument/2006/relationships/image" Target="media/image1.emf"/><Relationship Id="rId6" Type="http://schemas.openxmlformats.org/officeDocument/2006/relationships/theme" Target="theme/theme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_rels/fontTable.xml.rels><?xml version="1.0" encoding="UTF-8" standalone="yes"?><Relationships xmlns="http://schemas.openxmlformats.org/package/2006/relationships"><Relationship Id="rId6" Type="http://schemas.openxmlformats.org/officeDocument/2006/relationships/font" Target="fonts/Play-regular.ttf"/><Relationship Id="rId7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6" Type="http://schemas.openxmlformats.org/officeDocument/2006/relationships/image" Target="media/image7.png"/><Relationship Id="rId7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QcAyeUoJyvRuw6qEASI+HEzxEA==">CgMxLjA4AHIhMWhPUGc5QmZScVc4T3ptNHJ0RmNzY28xVUVITzFNZ2d5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2024-09-05T09:37:00Z</dcterms:created>
  <dc:creator>Bruna Nunes</dc:creator>
</cp:coreProperties>
</file>